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FF" w:rsidRDefault="00D571FF" w:rsidP="00D571FF">
      <w:r>
        <w:t xml:space="preserve">        Широко раскинулись просторы Пензенской губернии. Много веков славится  эта земля выдающимися знаменитыми людьми. </w:t>
      </w:r>
    </w:p>
    <w:p w:rsidR="00D571FF" w:rsidRDefault="00D571FF" w:rsidP="00D571FF">
      <w:r>
        <w:t xml:space="preserve">         Личность Владимира </w:t>
      </w:r>
      <w:proofErr w:type="spellStart"/>
      <w:r>
        <w:t>Харлампиевича</w:t>
      </w:r>
      <w:proofErr w:type="spellEnd"/>
      <w:r>
        <w:t xml:space="preserve">  Хохрякова тоже принадлежит истории. Его многогранное дарование проявилось в становлении народного просвещения, в общественной деятельности, в развитии  Пензенского  краеведения 19 века.</w:t>
      </w:r>
    </w:p>
    <w:p w:rsidR="00D571FF" w:rsidRDefault="00D571FF" w:rsidP="00D571FF">
      <w:pPr>
        <w:ind w:firstLine="708"/>
      </w:pPr>
      <w:r>
        <w:t xml:space="preserve">Блистательный успех </w:t>
      </w:r>
      <w:proofErr w:type="spellStart"/>
      <w:r>
        <w:t>В.Х.Хохрякова-педагога</w:t>
      </w:r>
      <w:proofErr w:type="spellEnd"/>
      <w:r>
        <w:t xml:space="preserve"> </w:t>
      </w:r>
      <w:proofErr w:type="gramStart"/>
      <w:r>
        <w:t>обусловлен</w:t>
      </w:r>
      <w:proofErr w:type="gramEnd"/>
      <w:r>
        <w:t xml:space="preserve"> прежде всего фундаментальной университетской подготовкой и целенаправленным гуманитарным  самообразованием. Его учениками были земский врач П.Ф.Филатов, профессор Варшавского университета Н.И.Хлебников, почетный член Российской Академии Наук Н.С.Таганцев, профессор Московской консерватории </w:t>
      </w:r>
      <w:proofErr w:type="spellStart"/>
      <w:r>
        <w:t>А.С.Размадзе</w:t>
      </w:r>
      <w:proofErr w:type="spellEnd"/>
      <w:r>
        <w:t xml:space="preserve">, профессор Томского университета </w:t>
      </w:r>
      <w:proofErr w:type="spellStart"/>
      <w:r>
        <w:t>Э.Г.Салищев</w:t>
      </w:r>
      <w:proofErr w:type="spellEnd"/>
      <w:r>
        <w:t>.</w:t>
      </w:r>
    </w:p>
    <w:p w:rsidR="00D571FF" w:rsidRDefault="00D571FF" w:rsidP="00D571FF">
      <w:r>
        <w:t xml:space="preserve">           Дело Хохрякова продолжили пензенские краеведы И.Кузьмин, В. Беляев, Г.Смагин, археолог и историк Ф. Чекалин.</w:t>
      </w:r>
    </w:p>
    <w:p w:rsidR="00D571FF" w:rsidRDefault="00D571FF" w:rsidP="00D571FF">
      <w:r>
        <w:t xml:space="preserve">            В.Х.Хохряков стал первым биографом Лермонтова, исследователем творчества молодого поэта, собирателем преданий и воспоминаний о нем пензенских современников. </w:t>
      </w:r>
    </w:p>
    <w:p w:rsidR="00D571FF" w:rsidRDefault="00D571FF" w:rsidP="00D571FF">
      <w:r>
        <w:t xml:space="preserve">           Общественные деятели 19 века подчеркивали: </w:t>
      </w:r>
      <w:r w:rsidRPr="00C9170B">
        <w:t>“</w:t>
      </w:r>
      <w:r>
        <w:t>Заслуги Хохрякова для народного образования так велики, что едва ли найдется человек, который мог бы сравниться с ним в этом отношении</w:t>
      </w:r>
      <w:r w:rsidRPr="00C9170B">
        <w:t>”</w:t>
      </w:r>
      <w:r>
        <w:t xml:space="preserve">. </w:t>
      </w:r>
    </w:p>
    <w:p w:rsidR="00D571FF" w:rsidRDefault="00D571FF" w:rsidP="00D571FF">
      <w:r>
        <w:t xml:space="preserve">            Прошло более ста лет с того времени, как жил и работал на пензенской земле выдающийся  просветитель  В.Х.Хохряков. Его имя   в 2001 году  увековечили  педагоги и учащиеся средней общеобразовательной школы №57  г. Пензы. </w:t>
      </w:r>
    </w:p>
    <w:p w:rsidR="00D571FF" w:rsidRDefault="00D571FF" w:rsidP="00D571FF">
      <w:r>
        <w:t xml:space="preserve">             Благодаря стараниям  и работе научного общества учащихся с архивными материалами, многочисленным экспедициям в школе  открыт единственный в России мемориальный зал, рассказывающий об этом выдающемся человеке эпохи.            В.Х.Хохряков прожил долгую жизнь. Он был свидетелем и участником переломных моментов в судьбе России 19-начала 20 века.</w:t>
      </w:r>
    </w:p>
    <w:p w:rsidR="00D571FF" w:rsidRDefault="00D571FF" w:rsidP="00D571FF">
      <w:r>
        <w:t xml:space="preserve">               Родился будущий педагог в старинном русском городе Вятке (ныне </w:t>
      </w:r>
      <w:proofErr w:type="gramStart"/>
      <w:r>
        <w:t>г</w:t>
      </w:r>
      <w:proofErr w:type="gramEnd"/>
      <w:r>
        <w:t xml:space="preserve">. Кирове) в 1827 году в мещанской семье. В 30-40 годы 19 века  в Вятку, как и в Сибирь,  ссылали преступников, протестующих против царской власти. Политическая ссылка стала своеобразной </w:t>
      </w:r>
      <w:r w:rsidRPr="0041255D">
        <w:t>“</w:t>
      </w:r>
      <w:r>
        <w:t>форточкой</w:t>
      </w:r>
      <w:r w:rsidRPr="0041255D">
        <w:t>”</w:t>
      </w:r>
      <w:r>
        <w:t xml:space="preserve"> для жителей Вятки, через которую врывался свежий ветер культуры, искусства и свободомыслия.  Много известных имен помнит вятская ссылка: А.Герцен, М Салтыков-Щедрин, Н. Бауман, Ф. Дзержинский, </w:t>
      </w:r>
      <w:proofErr w:type="spellStart"/>
      <w:r>
        <w:t>С.Костриков</w:t>
      </w:r>
      <w:proofErr w:type="spellEnd"/>
      <w:r>
        <w:t>, принявший позже псевдоним Киров, чье имя с 1934 года носит город и область.</w:t>
      </w:r>
    </w:p>
    <w:p w:rsidR="00D571FF" w:rsidRDefault="00D571FF" w:rsidP="00D571FF">
      <w:r>
        <w:t xml:space="preserve">             Владимир Хохряков учился в Вятской мужской гимназии. Судя по архивным данным, можно утверждать, что учеником он был примерным, окончил гимназию блестяще, с похвальным листом.</w:t>
      </w:r>
    </w:p>
    <w:p w:rsidR="00D571FF" w:rsidRPr="00D571FF" w:rsidRDefault="00D571FF" w:rsidP="00D571FF">
      <w:r>
        <w:t xml:space="preserve">            В семье Хохряковых было четыре сына. Родословная рода Хохряковых свидетельствует о неординарности, одаренности, социальной активности людей, рожденных под этой фамилией. Хохряков-фамилия, </w:t>
      </w:r>
      <w:proofErr w:type="gramStart"/>
      <w:r>
        <w:t>произошедшая</w:t>
      </w:r>
      <w:proofErr w:type="gramEnd"/>
      <w:r>
        <w:t xml:space="preserve"> от прозвища </w:t>
      </w:r>
      <w:r w:rsidRPr="006A3967">
        <w:t>“</w:t>
      </w:r>
      <w:proofErr w:type="spellStart"/>
      <w:r>
        <w:t>хохряк</w:t>
      </w:r>
      <w:proofErr w:type="spellEnd"/>
      <w:r w:rsidRPr="006A3967">
        <w:t>”</w:t>
      </w:r>
      <w:r>
        <w:t xml:space="preserve">, что на диалектном языке означает </w:t>
      </w:r>
      <w:r w:rsidRPr="00CF384A">
        <w:t>“</w:t>
      </w:r>
      <w:r>
        <w:t>человек, имеющий нрав, характер</w:t>
      </w:r>
      <w:r w:rsidRPr="00CF384A">
        <w:t>”</w:t>
      </w:r>
      <w:r>
        <w:t>.</w:t>
      </w:r>
    </w:p>
    <w:p w:rsidR="00D571FF" w:rsidRDefault="00D571FF" w:rsidP="00D571FF">
      <w:r>
        <w:t xml:space="preserve">              В 1847 году  двадцатилетний </w:t>
      </w:r>
      <w:r w:rsidRPr="00D543BC">
        <w:t xml:space="preserve"> </w:t>
      </w:r>
      <w:r>
        <w:t>Владимир Хохряков становится студентом  знаменитого  в то время Казанского университета.</w:t>
      </w:r>
    </w:p>
    <w:p w:rsidR="00D571FF" w:rsidRPr="00D571FF" w:rsidRDefault="00D571FF" w:rsidP="00D571FF">
      <w:r>
        <w:t xml:space="preserve">              В 30-40 годы студенчество находилось под влиянием демократических идей В.Г. Белинского, петрашевцев, социалистов-утопистов. Именно в их произведениях студенты находили ответы на волновавшие их вопросы о смысле жизни, о предназначении человека. В университете царили дух свободы и одновременно строгая дисциплина и жесткий контроль не только за поведением и прилежанием студентов, но и за их характером, образом мыслей.</w:t>
      </w:r>
    </w:p>
    <w:p w:rsidR="00D571FF" w:rsidRDefault="00D571FF" w:rsidP="00D571FF">
      <w:r>
        <w:t xml:space="preserve">              Среди преподавателей университета было много умных,  талантливых  профессоров. Творческая деятельность ученых, широта изучаемых предметов способствовали формированию научных интересов студентов.</w:t>
      </w:r>
    </w:p>
    <w:p w:rsidR="00D571FF" w:rsidRDefault="00D571FF" w:rsidP="00D571FF">
      <w:r>
        <w:lastRenderedPageBreak/>
        <w:t xml:space="preserve">               Владимир Хохряков учился на факультете общей словесности, где изучал логику, психологию, литературу, историю, философию, государственные законы. Он в совершенстве овладел греческим, латинским, немецким  и французским языками.</w:t>
      </w:r>
    </w:p>
    <w:p w:rsidR="00D571FF" w:rsidRPr="00D571FF" w:rsidRDefault="00D571FF" w:rsidP="00D571FF">
      <w:r>
        <w:t xml:space="preserve">               По окончанию  университета  в 1851 году ему была присвоена ученая степень кандидата за исследовательскую работу в области риторики и филологии. Научный труд Хохрякова-студента высоко оценил профессор университета Фогель. Его поразили обширность и глубина  мысли автора  при исследовании материалов. </w:t>
      </w:r>
    </w:p>
    <w:p w:rsidR="00D571FF" w:rsidRDefault="00D571FF" w:rsidP="00D571FF">
      <w:r w:rsidRPr="001F25A9">
        <w:t xml:space="preserve">              </w:t>
      </w:r>
      <w:r>
        <w:t>Город Нижний Новгород стал стартовой  площадкой уверенного полета таланта Хохрякова по научно-педагогической орбите.</w:t>
      </w:r>
    </w:p>
    <w:p w:rsidR="00D571FF" w:rsidRDefault="00D571FF" w:rsidP="00D571FF">
      <w:r>
        <w:t xml:space="preserve">   </w:t>
      </w:r>
      <w:r>
        <w:tab/>
        <w:t xml:space="preserve">  В 1854 году Хохряков переезжает в Пензу и поселяется в доме по улице Дворянской, ныне ул. Красной, 66. В настоящее время дом не сохранился.</w:t>
      </w:r>
    </w:p>
    <w:p w:rsidR="00D571FF" w:rsidRDefault="00D571FF" w:rsidP="00D571FF">
      <w:r>
        <w:t xml:space="preserve">               С 1854 года В.Х.Хохряков преподает в Пензенском дворянском институте.</w:t>
      </w:r>
    </w:p>
    <w:p w:rsidR="00D571FF" w:rsidRDefault="00D571FF" w:rsidP="00D571FF">
      <w:r>
        <w:t xml:space="preserve">               С 1857-1874 работает в 1-ой мужской гимназии и дирекции народных училищ Пензенской губернии.</w:t>
      </w:r>
    </w:p>
    <w:p w:rsidR="00D571FF" w:rsidRDefault="00D571FF" w:rsidP="00D571FF">
      <w:r>
        <w:t xml:space="preserve">               Блестящая эрудиция В.Х.Хохрякова позволила ему изменить традиционную методику преподавания истории. Он твердо проводил в жизнь идеи всестороннего развития личности. Один из учеников Хохрякова видный земский врач России Петр Федорович Филатов вспоминал о нем:  </w:t>
      </w:r>
      <w:r w:rsidRPr="00CB38AD">
        <w:t>“</w:t>
      </w:r>
      <w:r>
        <w:t>Этот учитель поразил меня своим методом преподавания, и предмет, ненавистный мне прежде, стал моим любимым</w:t>
      </w:r>
      <w:r w:rsidRPr="00CB38AD">
        <w:t>”</w:t>
      </w:r>
      <w:r>
        <w:t>.</w:t>
      </w:r>
    </w:p>
    <w:p w:rsidR="00D571FF" w:rsidRDefault="00D571FF" w:rsidP="00D571FF">
      <w:r>
        <w:t xml:space="preserve">                Любимым детищем В.Х.Хохрякова стала учительская семинария, открытая 12 сентября 1874 года по решению губернского земского собрания. Будучи ее директором, Хохряков сам преподавал педагогику.</w:t>
      </w:r>
      <w:r w:rsidRPr="000F1326">
        <w:t xml:space="preserve"> ”</w:t>
      </w:r>
      <w:r>
        <w:t>Будь патриотом, люби отечество, люби детей, будь кроток, терпелив, приобретай навык к труду, отвыкай от дурных наклонностей</w:t>
      </w:r>
      <w:r w:rsidRPr="000F1326">
        <w:t>”</w:t>
      </w:r>
      <w:r>
        <w:t xml:space="preserve">,- такие наставления он давал будущим учителям. Хохряков впервые в Пензе ввел изучение и подготовку учителей мордовского языка, освоив методику преподавания национальных языков России педагога  Н.И. </w:t>
      </w:r>
      <w:proofErr w:type="spellStart"/>
      <w:r>
        <w:t>Ильминского</w:t>
      </w:r>
      <w:proofErr w:type="spellEnd"/>
      <w:r>
        <w:t>.</w:t>
      </w:r>
    </w:p>
    <w:p w:rsidR="00D571FF" w:rsidRDefault="00D571FF" w:rsidP="00D571FF">
      <w:r>
        <w:t xml:space="preserve">                 Общественная деятельность В.Х.Хохрякова началась с избрания его действительным членом губернского статистического комитета, ставившего своей целью комплексное изучение экономики, истории и культуры края. В 1873 году по инициативе и под руководством Хохрякова комитет приступил к сбору исторических раритетов и книг, на основе которых в 1891 году был открыт музей.</w:t>
      </w:r>
    </w:p>
    <w:p w:rsidR="00D571FF" w:rsidRDefault="00D571FF" w:rsidP="00D571FF">
      <w:r>
        <w:t xml:space="preserve">                 Современники единодушно утверждали, что Хохряков был </w:t>
      </w:r>
      <w:r w:rsidRPr="00854748">
        <w:t>“</w:t>
      </w:r>
      <w:r>
        <w:t>первым подлинным историком города Пензы, лучший из сынов Пензы</w:t>
      </w:r>
      <w:r w:rsidRPr="00854748">
        <w:t>”</w:t>
      </w:r>
      <w:r>
        <w:t>.</w:t>
      </w:r>
    </w:p>
    <w:p w:rsidR="00D571FF" w:rsidRDefault="00D571FF" w:rsidP="00D571FF">
      <w:r>
        <w:t xml:space="preserve">                 Именно благодаря </w:t>
      </w:r>
      <w:proofErr w:type="gramStart"/>
      <w:r>
        <w:t>ему</w:t>
      </w:r>
      <w:proofErr w:type="gramEnd"/>
      <w:r>
        <w:t xml:space="preserve"> в сентябре 1901 года была организована Пензенская ученая архивная комиссия. Хохряков был первым и пожизненным ее председателем, под его руководством изданы три тома трудов комиссии.</w:t>
      </w:r>
    </w:p>
    <w:p w:rsidR="00D571FF" w:rsidRDefault="00D571FF" w:rsidP="00D571FF">
      <w:r>
        <w:t xml:space="preserve">                  Много энергии и собственных средств действительный статский советник В.Х.Хохряков вложил в </w:t>
      </w:r>
      <w:proofErr w:type="gramStart"/>
      <w:r>
        <w:t>пензенское</w:t>
      </w:r>
      <w:proofErr w:type="gramEnd"/>
      <w:r>
        <w:t xml:space="preserve"> </w:t>
      </w:r>
      <w:proofErr w:type="spellStart"/>
      <w:r>
        <w:t>благотворительство</w:t>
      </w:r>
      <w:proofErr w:type="spellEnd"/>
      <w:r>
        <w:t>. С его именем связано становление и развитие краеведения в Пензе.</w:t>
      </w:r>
    </w:p>
    <w:p w:rsidR="00D571FF" w:rsidRDefault="00D571FF" w:rsidP="00D571FF">
      <w:r>
        <w:t xml:space="preserve">                  В.Х.Хохряков прожил долгую жизнь и стал поистине творцом духовных ценностей Пензенского края. Он умер в возрасте 89 лет. В последний путь Хохрякова провожала вся Пенза. Выдающийся педаго</w:t>
      </w:r>
      <w:proofErr w:type="gramStart"/>
      <w:r>
        <w:t>г-</w:t>
      </w:r>
      <w:proofErr w:type="gramEnd"/>
      <w:r>
        <w:t xml:space="preserve"> просветитель был похоронен в родовом склепе на </w:t>
      </w:r>
      <w:proofErr w:type="spellStart"/>
      <w:r>
        <w:t>Митрофаньевском</w:t>
      </w:r>
      <w:proofErr w:type="spellEnd"/>
      <w:r>
        <w:t xml:space="preserve"> кладбище Пензы.</w:t>
      </w:r>
    </w:p>
    <w:p w:rsidR="008C534C" w:rsidRDefault="00D571FF" w:rsidP="00D571FF">
      <w:r>
        <w:t xml:space="preserve">                 Идут года, одно поколение сменяется другим, растет современный город Пенза, и имя Владимира </w:t>
      </w:r>
      <w:proofErr w:type="spellStart"/>
      <w:r>
        <w:t>Харлампиевича</w:t>
      </w:r>
      <w:proofErr w:type="spellEnd"/>
      <w:r>
        <w:t xml:space="preserve">  Хохрякова  не забыто – ведь памятью народной жив человек…         </w:t>
      </w:r>
    </w:p>
    <w:sectPr w:rsidR="008C534C" w:rsidSect="008C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FF"/>
    <w:rsid w:val="008C534C"/>
    <w:rsid w:val="00D5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2023-10-30T16:45:00Z</dcterms:created>
  <dcterms:modified xsi:type="dcterms:W3CDTF">2023-10-30T16:49:00Z</dcterms:modified>
</cp:coreProperties>
</file>